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D4B31" w14:textId="58442D49" w:rsidR="00A51836" w:rsidRDefault="00D30C71" w:rsidP="00A51836">
      <w:pPr>
        <w:spacing w:line="240" w:lineRule="auto"/>
        <w:jc w:val="right"/>
      </w:pPr>
      <w:r>
        <w:t xml:space="preserve"> </w:t>
      </w:r>
    </w:p>
    <w:p w14:paraId="1E7B725D" w14:textId="77777777" w:rsidR="00A51836" w:rsidRPr="00A51836" w:rsidRDefault="00A51836" w:rsidP="00A51836">
      <w:pPr>
        <w:spacing w:line="240" w:lineRule="auto"/>
        <w:jc w:val="right"/>
        <w:rPr>
          <w:sz w:val="24"/>
          <w:szCs w:val="24"/>
        </w:rPr>
      </w:pPr>
    </w:p>
    <w:p w14:paraId="32B7CB29" w14:textId="11A9C79F" w:rsidR="00DC0186" w:rsidRPr="00312B9A" w:rsidRDefault="00CB2736" w:rsidP="00A51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Приложение №</w:t>
      </w:r>
      <w:r w:rsidR="00A51836" w:rsidRPr="00312B9A">
        <w:rPr>
          <w:rFonts w:ascii="Times New Roman" w:hAnsi="Times New Roman" w:cs="Times New Roman"/>
          <w:sz w:val="24"/>
          <w:szCs w:val="24"/>
        </w:rPr>
        <w:t>___</w:t>
      </w:r>
    </w:p>
    <w:p w14:paraId="11FCECF4" w14:textId="17D11D29" w:rsidR="00CB2736" w:rsidRPr="00312B9A" w:rsidRDefault="00CB2736" w:rsidP="00A51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К тендерной документации</w:t>
      </w:r>
    </w:p>
    <w:p w14:paraId="157CE756" w14:textId="77777777" w:rsidR="00A51836" w:rsidRPr="00312B9A" w:rsidRDefault="00A51836" w:rsidP="00A5183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F489686" w14:textId="77777777" w:rsidR="00A51836" w:rsidRPr="00312B9A" w:rsidRDefault="00A51836" w:rsidP="00A5183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9BC8A7" w14:textId="4B7B8E82" w:rsidR="00CB2736" w:rsidRPr="00312B9A" w:rsidRDefault="00CB2736" w:rsidP="00A51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Заявление</w:t>
      </w:r>
    </w:p>
    <w:p w14:paraId="02FC12FF" w14:textId="582D5438" w:rsidR="004E564F" w:rsidRPr="00312B9A" w:rsidRDefault="00A51836" w:rsidP="00A518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д</w:t>
      </w:r>
      <w:r w:rsidR="004E564F" w:rsidRPr="00312B9A">
        <w:rPr>
          <w:rFonts w:ascii="Times New Roman" w:hAnsi="Times New Roman" w:cs="Times New Roman"/>
          <w:sz w:val="24"/>
          <w:szCs w:val="24"/>
        </w:rPr>
        <w:t>ля лиц, применяющих упрощённую систему налогообложения</w:t>
      </w:r>
    </w:p>
    <w:p w14:paraId="453B4CED" w14:textId="77777777" w:rsidR="00A51836" w:rsidRPr="00312B9A" w:rsidRDefault="00A51836">
      <w:pPr>
        <w:rPr>
          <w:rFonts w:ascii="Times New Roman" w:hAnsi="Times New Roman" w:cs="Times New Roman"/>
          <w:sz w:val="24"/>
          <w:szCs w:val="24"/>
        </w:rPr>
      </w:pPr>
    </w:p>
    <w:p w14:paraId="7BD69C65" w14:textId="77777777" w:rsidR="005F0FCF" w:rsidRDefault="005F0FCF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 </w:t>
      </w:r>
    </w:p>
    <w:p w14:paraId="6582BE39" w14:textId="498ED993" w:rsidR="005F0FCF" w:rsidRDefault="005F0FCF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14:paraId="404EF3AC" w14:textId="492282DE" w:rsidR="005F0FCF" w:rsidRPr="005F0FCF" w:rsidRDefault="00CB2736" w:rsidP="005F0FCF">
      <w:pPr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5F0FCF">
        <w:rPr>
          <w:rFonts w:ascii="Times New Roman" w:hAnsi="Times New Roman" w:cs="Times New Roman"/>
          <w:sz w:val="16"/>
          <w:szCs w:val="16"/>
        </w:rPr>
        <w:t>О</w:t>
      </w:r>
      <w:r w:rsidR="005F0FCF" w:rsidRPr="005F0FCF">
        <w:rPr>
          <w:rFonts w:ascii="Times New Roman" w:hAnsi="Times New Roman" w:cs="Times New Roman"/>
          <w:sz w:val="16"/>
          <w:szCs w:val="16"/>
        </w:rPr>
        <w:t>бщество</w:t>
      </w:r>
      <w:r w:rsidRPr="005F0FCF">
        <w:rPr>
          <w:rFonts w:ascii="Times New Roman" w:hAnsi="Times New Roman" w:cs="Times New Roman"/>
          <w:sz w:val="16"/>
          <w:szCs w:val="16"/>
        </w:rPr>
        <w:t>/ИП</w:t>
      </w:r>
    </w:p>
    <w:p w14:paraId="35C5B7D6" w14:textId="20D77077" w:rsidR="005F0FCF" w:rsidRDefault="00CB2736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в лице генерального директора</w:t>
      </w:r>
      <w:r w:rsidR="005F0FCF">
        <w:rPr>
          <w:rFonts w:ascii="Times New Roman" w:hAnsi="Times New Roman" w:cs="Times New Roman"/>
          <w:sz w:val="24"/>
          <w:szCs w:val="24"/>
        </w:rPr>
        <w:t>/предпринимателя</w:t>
      </w:r>
    </w:p>
    <w:p w14:paraId="05585B44" w14:textId="77777777" w:rsidR="005F0FCF" w:rsidRDefault="005F0FCF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14:paraId="1CFA2EBF" w14:textId="730ABF06" w:rsidR="005F0FCF" w:rsidRPr="005F0FCF" w:rsidRDefault="00CB2736" w:rsidP="005F0FCF">
      <w:pPr>
        <w:ind w:firstLine="851"/>
        <w:jc w:val="center"/>
        <w:rPr>
          <w:rFonts w:ascii="Times New Roman" w:hAnsi="Times New Roman" w:cs="Times New Roman"/>
          <w:sz w:val="20"/>
          <w:szCs w:val="20"/>
        </w:rPr>
      </w:pPr>
      <w:r w:rsidRPr="005F0FCF">
        <w:rPr>
          <w:rFonts w:ascii="Times New Roman" w:hAnsi="Times New Roman" w:cs="Times New Roman"/>
          <w:sz w:val="20"/>
          <w:szCs w:val="20"/>
        </w:rPr>
        <w:t>Ф И О</w:t>
      </w:r>
    </w:p>
    <w:p w14:paraId="70E6F0B3" w14:textId="0B5A132A" w:rsidR="00CB2736" w:rsidRPr="00312B9A" w:rsidRDefault="00CB2736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заявляет</w:t>
      </w:r>
      <w:r w:rsidR="004E564F" w:rsidRPr="00312B9A">
        <w:rPr>
          <w:rFonts w:ascii="Times New Roman" w:hAnsi="Times New Roman" w:cs="Times New Roman"/>
          <w:sz w:val="24"/>
          <w:szCs w:val="24"/>
        </w:rPr>
        <w:t>, что в связи с намерением заключить</w:t>
      </w:r>
      <w:r w:rsidR="00C56438" w:rsidRPr="00C56438">
        <w:rPr>
          <w:rFonts w:ascii="Times New Roman" w:hAnsi="Times New Roman" w:cs="Times New Roman"/>
          <w:sz w:val="24"/>
          <w:szCs w:val="24"/>
        </w:rPr>
        <w:t xml:space="preserve"> </w:t>
      </w:r>
      <w:r w:rsidR="00C56438">
        <w:rPr>
          <w:rFonts w:ascii="Times New Roman" w:hAnsi="Times New Roman" w:cs="Times New Roman"/>
          <w:sz w:val="24"/>
          <w:szCs w:val="24"/>
        </w:rPr>
        <w:t>с лицом, входящим в группу компаний ООО «ЭНКО ГРУПП» (ИНН 7203271129, адрес: г. Тюмень, ул. Перекопская д. 19)</w:t>
      </w:r>
      <w:r w:rsidR="004E564F" w:rsidRPr="00312B9A">
        <w:rPr>
          <w:rFonts w:ascii="Times New Roman" w:hAnsi="Times New Roman" w:cs="Times New Roman"/>
          <w:sz w:val="24"/>
          <w:szCs w:val="24"/>
        </w:rPr>
        <w:t xml:space="preserve"> договор подряда или договор поставки, действующий после 1 января 2025 года</w:t>
      </w:r>
      <w:r w:rsidR="005F0FCF">
        <w:rPr>
          <w:rFonts w:ascii="Times New Roman" w:hAnsi="Times New Roman" w:cs="Times New Roman"/>
          <w:sz w:val="24"/>
          <w:szCs w:val="24"/>
        </w:rPr>
        <w:t>,</w:t>
      </w:r>
      <w:r w:rsidR="004E564F" w:rsidRPr="00312B9A">
        <w:rPr>
          <w:rFonts w:ascii="Times New Roman" w:hAnsi="Times New Roman" w:cs="Times New Roman"/>
          <w:sz w:val="24"/>
          <w:szCs w:val="24"/>
        </w:rPr>
        <w:t xml:space="preserve"> Общество /ИП предполагает</w:t>
      </w:r>
      <w:r w:rsidR="0089265F" w:rsidRPr="00312B9A">
        <w:rPr>
          <w:rFonts w:ascii="Times New Roman" w:hAnsi="Times New Roman" w:cs="Times New Roman"/>
          <w:sz w:val="24"/>
          <w:szCs w:val="24"/>
        </w:rPr>
        <w:t xml:space="preserve"> с 1 января 2025 года</w:t>
      </w:r>
      <w:r w:rsidR="004E564F" w:rsidRPr="00312B9A">
        <w:rPr>
          <w:rFonts w:ascii="Times New Roman" w:hAnsi="Times New Roman" w:cs="Times New Roman"/>
          <w:sz w:val="24"/>
          <w:szCs w:val="24"/>
        </w:rPr>
        <w:t>:</w:t>
      </w:r>
    </w:p>
    <w:p w14:paraId="05B4E7B2" w14:textId="7B3E5D8E" w:rsidR="004E564F" w:rsidRPr="00312B9A" w:rsidRDefault="004E564F" w:rsidP="00A5183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Использовать освобожд</w:t>
      </w:r>
      <w:r w:rsidR="0089265F" w:rsidRPr="00312B9A">
        <w:rPr>
          <w:rFonts w:ascii="Times New Roman" w:hAnsi="Times New Roman" w:cs="Times New Roman"/>
          <w:sz w:val="24"/>
          <w:szCs w:val="24"/>
        </w:rPr>
        <w:t>ение</w:t>
      </w:r>
      <w:r w:rsidRPr="00312B9A">
        <w:rPr>
          <w:rFonts w:ascii="Times New Roman" w:hAnsi="Times New Roman" w:cs="Times New Roman"/>
          <w:sz w:val="24"/>
          <w:szCs w:val="24"/>
        </w:rPr>
        <w:t xml:space="preserve"> от обязанностей плательщика</w:t>
      </w:r>
      <w:r w:rsidR="0089265F" w:rsidRPr="00312B9A">
        <w:rPr>
          <w:rFonts w:ascii="Times New Roman" w:hAnsi="Times New Roman" w:cs="Times New Roman"/>
          <w:sz w:val="24"/>
          <w:szCs w:val="24"/>
        </w:rPr>
        <w:t xml:space="preserve"> налога на добавленную стоимость. </w:t>
      </w:r>
      <w:bookmarkStart w:id="0" w:name="_Hlk177486119"/>
      <w:r w:rsidR="0089265F" w:rsidRPr="00312B9A">
        <w:rPr>
          <w:rFonts w:ascii="Times New Roman" w:hAnsi="Times New Roman" w:cs="Times New Roman"/>
          <w:sz w:val="24"/>
          <w:szCs w:val="24"/>
        </w:rPr>
        <w:t>В случае</w:t>
      </w:r>
      <w:r w:rsidRPr="00312B9A">
        <w:rPr>
          <w:rFonts w:ascii="Times New Roman" w:hAnsi="Times New Roman" w:cs="Times New Roman"/>
          <w:sz w:val="24"/>
          <w:szCs w:val="24"/>
        </w:rPr>
        <w:t xml:space="preserve">, если доходы за </w:t>
      </w:r>
      <w:bookmarkEnd w:id="0"/>
      <w:r w:rsidR="0089265F" w:rsidRPr="00312B9A">
        <w:rPr>
          <w:rFonts w:ascii="Times New Roman" w:hAnsi="Times New Roman" w:cs="Times New Roman"/>
          <w:sz w:val="24"/>
          <w:szCs w:val="24"/>
        </w:rPr>
        <w:t>2024 год</w:t>
      </w:r>
      <w:r w:rsidRPr="00312B9A">
        <w:rPr>
          <w:rFonts w:ascii="Times New Roman" w:hAnsi="Times New Roman" w:cs="Times New Roman"/>
          <w:sz w:val="24"/>
          <w:szCs w:val="24"/>
        </w:rPr>
        <w:t xml:space="preserve"> не превы</w:t>
      </w:r>
      <w:r w:rsidR="0089265F" w:rsidRPr="00312B9A">
        <w:rPr>
          <w:rFonts w:ascii="Times New Roman" w:hAnsi="Times New Roman" w:cs="Times New Roman"/>
          <w:sz w:val="24"/>
          <w:szCs w:val="24"/>
        </w:rPr>
        <w:t>сят</w:t>
      </w:r>
      <w:r w:rsidRPr="00312B9A">
        <w:rPr>
          <w:rFonts w:ascii="Times New Roman" w:hAnsi="Times New Roman" w:cs="Times New Roman"/>
          <w:sz w:val="24"/>
          <w:szCs w:val="24"/>
        </w:rPr>
        <w:t xml:space="preserve"> 60 млн руб.</w:t>
      </w:r>
      <w:r w:rsidR="00D66B5D" w:rsidRPr="00312B9A">
        <w:rPr>
          <w:rFonts w:ascii="Times New Roman" w:hAnsi="Times New Roman" w:cs="Times New Roman"/>
          <w:sz w:val="24"/>
          <w:szCs w:val="24"/>
        </w:rPr>
        <w:t>;</w:t>
      </w:r>
    </w:p>
    <w:p w14:paraId="3E3992A7" w14:textId="3D520A93" w:rsidR="004E564F" w:rsidRPr="00312B9A" w:rsidRDefault="004E564F" w:rsidP="00A5183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НДС</w:t>
      </w:r>
      <w:r w:rsidR="0089265F" w:rsidRPr="00312B9A"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312B9A">
        <w:rPr>
          <w:rFonts w:ascii="Times New Roman" w:hAnsi="Times New Roman" w:cs="Times New Roman"/>
          <w:sz w:val="24"/>
          <w:szCs w:val="24"/>
        </w:rPr>
        <w:t xml:space="preserve"> рассчитывать</w:t>
      </w:r>
      <w:r w:rsidR="0089265F" w:rsidRPr="00312B9A">
        <w:rPr>
          <w:rFonts w:ascii="Times New Roman" w:hAnsi="Times New Roman" w:cs="Times New Roman"/>
          <w:sz w:val="24"/>
          <w:szCs w:val="24"/>
        </w:rPr>
        <w:t>ся</w:t>
      </w:r>
      <w:r w:rsidRPr="00312B9A">
        <w:rPr>
          <w:rFonts w:ascii="Times New Roman" w:hAnsi="Times New Roman" w:cs="Times New Roman"/>
          <w:sz w:val="24"/>
          <w:szCs w:val="24"/>
        </w:rPr>
        <w:t xml:space="preserve"> по пониженн</w:t>
      </w:r>
      <w:r w:rsidR="00856BFF">
        <w:rPr>
          <w:rFonts w:ascii="Times New Roman" w:hAnsi="Times New Roman" w:cs="Times New Roman"/>
          <w:sz w:val="24"/>
          <w:szCs w:val="24"/>
        </w:rPr>
        <w:t>ой</w:t>
      </w:r>
      <w:r w:rsidRPr="00312B9A">
        <w:rPr>
          <w:rFonts w:ascii="Times New Roman" w:hAnsi="Times New Roman" w:cs="Times New Roman"/>
          <w:sz w:val="24"/>
          <w:szCs w:val="24"/>
        </w:rPr>
        <w:t xml:space="preserve"> ставк</w:t>
      </w:r>
      <w:r w:rsidR="00856BFF">
        <w:rPr>
          <w:rFonts w:ascii="Times New Roman" w:hAnsi="Times New Roman" w:cs="Times New Roman"/>
          <w:sz w:val="24"/>
          <w:szCs w:val="24"/>
        </w:rPr>
        <w:t>е</w:t>
      </w:r>
      <w:r w:rsidRPr="00312B9A">
        <w:rPr>
          <w:rFonts w:ascii="Times New Roman" w:hAnsi="Times New Roman" w:cs="Times New Roman"/>
          <w:sz w:val="24"/>
          <w:szCs w:val="24"/>
        </w:rPr>
        <w:t xml:space="preserve"> 5%.</w:t>
      </w:r>
      <w:r w:rsidR="007F7152" w:rsidRPr="00312B9A">
        <w:rPr>
          <w:rFonts w:ascii="Times New Roman" w:hAnsi="Times New Roman" w:cs="Times New Roman"/>
          <w:sz w:val="24"/>
          <w:szCs w:val="24"/>
        </w:rPr>
        <w:t xml:space="preserve"> </w:t>
      </w:r>
      <w:r w:rsidR="00A51836" w:rsidRPr="00312B9A">
        <w:rPr>
          <w:rFonts w:ascii="Times New Roman" w:hAnsi="Times New Roman" w:cs="Times New Roman"/>
          <w:sz w:val="24"/>
          <w:szCs w:val="24"/>
        </w:rPr>
        <w:t xml:space="preserve">В случае, если доходы за </w:t>
      </w:r>
      <w:r w:rsidR="007F7152" w:rsidRPr="00312B9A">
        <w:rPr>
          <w:rFonts w:ascii="Times New Roman" w:hAnsi="Times New Roman" w:cs="Times New Roman"/>
          <w:sz w:val="24"/>
          <w:szCs w:val="24"/>
        </w:rPr>
        <w:t>2024 год состав</w:t>
      </w:r>
      <w:r w:rsidR="00A51836" w:rsidRPr="00312B9A">
        <w:rPr>
          <w:rFonts w:ascii="Times New Roman" w:hAnsi="Times New Roman" w:cs="Times New Roman"/>
          <w:sz w:val="24"/>
          <w:szCs w:val="24"/>
        </w:rPr>
        <w:t>ят</w:t>
      </w:r>
      <w:r w:rsidR="007F7152" w:rsidRPr="00312B9A">
        <w:rPr>
          <w:rFonts w:ascii="Times New Roman" w:hAnsi="Times New Roman" w:cs="Times New Roman"/>
          <w:sz w:val="24"/>
          <w:szCs w:val="24"/>
        </w:rPr>
        <w:t xml:space="preserve"> больше 60 млн руб., но не превыс</w:t>
      </w:r>
      <w:r w:rsidR="00A51836" w:rsidRPr="00312B9A">
        <w:rPr>
          <w:rFonts w:ascii="Times New Roman" w:hAnsi="Times New Roman" w:cs="Times New Roman"/>
          <w:sz w:val="24"/>
          <w:szCs w:val="24"/>
        </w:rPr>
        <w:t>ят</w:t>
      </w:r>
      <w:r w:rsidR="007F7152" w:rsidRPr="00312B9A">
        <w:rPr>
          <w:rFonts w:ascii="Times New Roman" w:hAnsi="Times New Roman" w:cs="Times New Roman"/>
          <w:sz w:val="24"/>
          <w:szCs w:val="24"/>
        </w:rPr>
        <w:t xml:space="preserve"> 250 млн руб.</w:t>
      </w:r>
      <w:r w:rsidR="00D66B5D" w:rsidRPr="00312B9A">
        <w:rPr>
          <w:rFonts w:ascii="Times New Roman" w:hAnsi="Times New Roman" w:cs="Times New Roman"/>
          <w:sz w:val="24"/>
          <w:szCs w:val="24"/>
        </w:rPr>
        <w:t>;</w:t>
      </w:r>
    </w:p>
    <w:p w14:paraId="12716A5F" w14:textId="7FDDDE17" w:rsidR="007F7152" w:rsidRPr="00312B9A" w:rsidRDefault="007F7152" w:rsidP="00A5183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НДС будет рассчитываться по пониженн</w:t>
      </w:r>
      <w:r w:rsidR="00856BFF">
        <w:rPr>
          <w:rFonts w:ascii="Times New Roman" w:hAnsi="Times New Roman" w:cs="Times New Roman"/>
          <w:sz w:val="24"/>
          <w:szCs w:val="24"/>
        </w:rPr>
        <w:t>ой</w:t>
      </w:r>
      <w:r w:rsidRPr="00312B9A">
        <w:rPr>
          <w:rFonts w:ascii="Times New Roman" w:hAnsi="Times New Roman" w:cs="Times New Roman"/>
          <w:sz w:val="24"/>
          <w:szCs w:val="24"/>
        </w:rPr>
        <w:t xml:space="preserve"> ставк</w:t>
      </w:r>
      <w:r w:rsidR="00856BFF">
        <w:rPr>
          <w:rFonts w:ascii="Times New Roman" w:hAnsi="Times New Roman" w:cs="Times New Roman"/>
          <w:sz w:val="24"/>
          <w:szCs w:val="24"/>
        </w:rPr>
        <w:t>е</w:t>
      </w:r>
      <w:r w:rsidRPr="00312B9A">
        <w:rPr>
          <w:rFonts w:ascii="Times New Roman" w:hAnsi="Times New Roman" w:cs="Times New Roman"/>
          <w:sz w:val="24"/>
          <w:szCs w:val="24"/>
        </w:rPr>
        <w:t xml:space="preserve"> 7%. </w:t>
      </w:r>
      <w:r w:rsidR="00A51836" w:rsidRPr="00312B9A">
        <w:rPr>
          <w:rFonts w:ascii="Times New Roman" w:hAnsi="Times New Roman" w:cs="Times New Roman"/>
          <w:sz w:val="24"/>
          <w:szCs w:val="24"/>
        </w:rPr>
        <w:t>В случае, если доходы за 2024</w:t>
      </w:r>
      <w:r w:rsidRPr="00312B9A">
        <w:rPr>
          <w:rFonts w:ascii="Times New Roman" w:hAnsi="Times New Roman" w:cs="Times New Roman"/>
          <w:sz w:val="24"/>
          <w:szCs w:val="24"/>
        </w:rPr>
        <w:t xml:space="preserve"> год состав</w:t>
      </w:r>
      <w:r w:rsidR="00A51836" w:rsidRPr="00312B9A">
        <w:rPr>
          <w:rFonts w:ascii="Times New Roman" w:hAnsi="Times New Roman" w:cs="Times New Roman"/>
          <w:sz w:val="24"/>
          <w:szCs w:val="24"/>
        </w:rPr>
        <w:t>ят</w:t>
      </w:r>
      <w:r w:rsidRPr="00312B9A">
        <w:rPr>
          <w:rFonts w:ascii="Times New Roman" w:hAnsi="Times New Roman" w:cs="Times New Roman"/>
          <w:sz w:val="24"/>
          <w:szCs w:val="24"/>
        </w:rPr>
        <w:t xml:space="preserve"> больше 60 млн руб., но не превыс</w:t>
      </w:r>
      <w:r w:rsidR="00A51836" w:rsidRPr="00312B9A">
        <w:rPr>
          <w:rFonts w:ascii="Times New Roman" w:hAnsi="Times New Roman" w:cs="Times New Roman"/>
          <w:sz w:val="24"/>
          <w:szCs w:val="24"/>
        </w:rPr>
        <w:t>ят</w:t>
      </w:r>
      <w:r w:rsidRPr="00312B9A">
        <w:rPr>
          <w:rFonts w:ascii="Times New Roman" w:hAnsi="Times New Roman" w:cs="Times New Roman"/>
          <w:sz w:val="24"/>
          <w:szCs w:val="24"/>
        </w:rPr>
        <w:t xml:space="preserve"> </w:t>
      </w:r>
      <w:r w:rsidR="00A51836" w:rsidRPr="00312B9A">
        <w:rPr>
          <w:rFonts w:ascii="Times New Roman" w:hAnsi="Times New Roman" w:cs="Times New Roman"/>
          <w:sz w:val="24"/>
          <w:szCs w:val="24"/>
        </w:rPr>
        <w:t>4</w:t>
      </w:r>
      <w:r w:rsidRPr="00312B9A">
        <w:rPr>
          <w:rFonts w:ascii="Times New Roman" w:hAnsi="Times New Roman" w:cs="Times New Roman"/>
          <w:sz w:val="24"/>
          <w:szCs w:val="24"/>
        </w:rPr>
        <w:t>50 млн руб.</w:t>
      </w:r>
      <w:r w:rsidR="00D66B5D" w:rsidRPr="00312B9A">
        <w:rPr>
          <w:rFonts w:ascii="Times New Roman" w:hAnsi="Times New Roman" w:cs="Times New Roman"/>
          <w:sz w:val="24"/>
          <w:szCs w:val="24"/>
        </w:rPr>
        <w:t>;</w:t>
      </w:r>
    </w:p>
    <w:p w14:paraId="2F49E639" w14:textId="4E94DA2E" w:rsidR="0089265F" w:rsidRPr="00312B9A" w:rsidRDefault="00A51836" w:rsidP="00A5183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НДС будет рассчитываться по ставк</w:t>
      </w:r>
      <w:r w:rsidR="00856BFF">
        <w:rPr>
          <w:rFonts w:ascii="Times New Roman" w:hAnsi="Times New Roman" w:cs="Times New Roman"/>
          <w:sz w:val="24"/>
          <w:szCs w:val="24"/>
        </w:rPr>
        <w:t>е</w:t>
      </w:r>
      <w:r w:rsidRPr="00312B9A">
        <w:rPr>
          <w:rFonts w:ascii="Times New Roman" w:hAnsi="Times New Roman" w:cs="Times New Roman"/>
          <w:sz w:val="24"/>
          <w:szCs w:val="24"/>
        </w:rPr>
        <w:t xml:space="preserve"> </w:t>
      </w:r>
      <w:r w:rsidR="0089265F" w:rsidRPr="00312B9A">
        <w:rPr>
          <w:rFonts w:ascii="Times New Roman" w:hAnsi="Times New Roman" w:cs="Times New Roman"/>
          <w:sz w:val="24"/>
          <w:szCs w:val="24"/>
        </w:rPr>
        <w:t>20%</w:t>
      </w:r>
      <w:r w:rsidR="00856BFF">
        <w:rPr>
          <w:rFonts w:ascii="Times New Roman" w:hAnsi="Times New Roman" w:cs="Times New Roman"/>
          <w:sz w:val="24"/>
          <w:szCs w:val="24"/>
        </w:rPr>
        <w:t>,</w:t>
      </w:r>
      <w:r w:rsidR="00D66B5D" w:rsidRPr="00312B9A">
        <w:rPr>
          <w:rFonts w:ascii="Times New Roman" w:hAnsi="Times New Roman" w:cs="Times New Roman"/>
          <w:sz w:val="24"/>
          <w:szCs w:val="24"/>
        </w:rPr>
        <w:t xml:space="preserve"> с возможностью использования налоговых вычетов.</w:t>
      </w:r>
    </w:p>
    <w:p w14:paraId="77B3D66A" w14:textId="42946C5E" w:rsidR="0089265F" w:rsidRPr="00312B9A" w:rsidRDefault="00D66B5D" w:rsidP="00A51836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Также Общество/ИП</w:t>
      </w:r>
      <w:r w:rsidR="005F0FCF">
        <w:rPr>
          <w:rFonts w:ascii="Times New Roman" w:hAnsi="Times New Roman" w:cs="Times New Roman"/>
          <w:sz w:val="24"/>
          <w:szCs w:val="24"/>
        </w:rPr>
        <w:t xml:space="preserve"> </w:t>
      </w:r>
      <w:r w:rsidRPr="00312B9A">
        <w:rPr>
          <w:rFonts w:ascii="Times New Roman" w:hAnsi="Times New Roman" w:cs="Times New Roman"/>
          <w:sz w:val="24"/>
          <w:szCs w:val="24"/>
        </w:rPr>
        <w:t>гарантирует, что с</w:t>
      </w:r>
      <w:r w:rsidR="0089265F" w:rsidRPr="00312B9A">
        <w:rPr>
          <w:rFonts w:ascii="Times New Roman" w:hAnsi="Times New Roman" w:cs="Times New Roman"/>
          <w:sz w:val="24"/>
          <w:szCs w:val="24"/>
        </w:rPr>
        <w:t>метный расчет или спецификация к договору подготовлены с учётом выбранного варианта</w:t>
      </w:r>
      <w:r w:rsidR="00D30C71">
        <w:rPr>
          <w:rFonts w:ascii="Times New Roman" w:hAnsi="Times New Roman" w:cs="Times New Roman"/>
          <w:sz w:val="24"/>
          <w:szCs w:val="24"/>
        </w:rPr>
        <w:t xml:space="preserve"> налогообложения</w:t>
      </w:r>
      <w:r w:rsidR="0089265F" w:rsidRPr="00312B9A">
        <w:rPr>
          <w:rFonts w:ascii="Times New Roman" w:hAnsi="Times New Roman" w:cs="Times New Roman"/>
          <w:sz w:val="24"/>
          <w:szCs w:val="24"/>
        </w:rPr>
        <w:t xml:space="preserve"> и в случае изменения </w:t>
      </w:r>
      <w:r w:rsidRPr="00312B9A">
        <w:rPr>
          <w:rFonts w:ascii="Times New Roman" w:hAnsi="Times New Roman" w:cs="Times New Roman"/>
          <w:sz w:val="24"/>
          <w:szCs w:val="24"/>
        </w:rPr>
        <w:t xml:space="preserve">режима </w:t>
      </w:r>
      <w:r w:rsidR="0089265F" w:rsidRPr="00312B9A">
        <w:rPr>
          <w:rFonts w:ascii="Times New Roman" w:hAnsi="Times New Roman" w:cs="Times New Roman"/>
          <w:sz w:val="24"/>
          <w:szCs w:val="24"/>
        </w:rPr>
        <w:t xml:space="preserve">налогообложения </w:t>
      </w:r>
      <w:r w:rsidRPr="00312B9A">
        <w:rPr>
          <w:rFonts w:ascii="Times New Roman" w:hAnsi="Times New Roman" w:cs="Times New Roman"/>
          <w:sz w:val="24"/>
          <w:szCs w:val="24"/>
        </w:rPr>
        <w:t>Общества/И</w:t>
      </w:r>
      <w:r w:rsidR="004B05ED">
        <w:rPr>
          <w:rFonts w:ascii="Times New Roman" w:hAnsi="Times New Roman" w:cs="Times New Roman"/>
          <w:sz w:val="24"/>
          <w:szCs w:val="24"/>
        </w:rPr>
        <w:t>П</w:t>
      </w:r>
      <w:r w:rsidRPr="00312B9A">
        <w:rPr>
          <w:rFonts w:ascii="Times New Roman" w:hAnsi="Times New Roman" w:cs="Times New Roman"/>
          <w:sz w:val="24"/>
          <w:szCs w:val="24"/>
        </w:rPr>
        <w:t xml:space="preserve"> </w:t>
      </w:r>
      <w:r w:rsidR="0089265F" w:rsidRPr="00312B9A">
        <w:rPr>
          <w:rFonts w:ascii="Times New Roman" w:hAnsi="Times New Roman" w:cs="Times New Roman"/>
          <w:sz w:val="24"/>
          <w:szCs w:val="24"/>
        </w:rPr>
        <w:t>цена договора остаётся неизменной.</w:t>
      </w:r>
    </w:p>
    <w:p w14:paraId="6DAEF101" w14:textId="77777777" w:rsidR="0089265F" w:rsidRPr="00312B9A" w:rsidRDefault="0089265F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6E491C38" w14:textId="77777777" w:rsidR="00312B9A" w:rsidRDefault="00312B9A" w:rsidP="00312B9A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_______________________/______________________/</w:t>
      </w:r>
    </w:p>
    <w:p w14:paraId="4273FE0C" w14:textId="77777777" w:rsidR="00312B9A" w:rsidRDefault="00312B9A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6B4A6D3A" w14:textId="77777777" w:rsidR="00312B9A" w:rsidRDefault="00312B9A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</w:p>
    <w:p w14:paraId="0D182E1F" w14:textId="77777777" w:rsidR="004B05ED" w:rsidRDefault="0089265F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12B9A">
        <w:rPr>
          <w:rFonts w:ascii="Times New Roman" w:hAnsi="Times New Roman" w:cs="Times New Roman"/>
          <w:sz w:val="24"/>
          <w:szCs w:val="24"/>
        </w:rPr>
        <w:t>Генеральный директор</w:t>
      </w:r>
    </w:p>
    <w:p w14:paraId="7773D7D1" w14:textId="62023759" w:rsidR="0089265F" w:rsidRPr="00312B9A" w:rsidRDefault="00D30C71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B05ED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>
        <w:rPr>
          <w:rFonts w:ascii="Times New Roman" w:hAnsi="Times New Roman" w:cs="Times New Roman"/>
          <w:sz w:val="24"/>
          <w:szCs w:val="24"/>
        </w:rPr>
        <w:t>)</w:t>
      </w:r>
      <w:r w:rsidR="004B05ED">
        <w:rPr>
          <w:rFonts w:ascii="Times New Roman" w:hAnsi="Times New Roman" w:cs="Times New Roman"/>
          <w:sz w:val="24"/>
          <w:szCs w:val="24"/>
        </w:rPr>
        <w:t xml:space="preserve"> </w:t>
      </w:r>
      <w:r w:rsidR="00312B9A">
        <w:rPr>
          <w:rFonts w:ascii="Times New Roman" w:hAnsi="Times New Roman" w:cs="Times New Roman"/>
          <w:sz w:val="24"/>
          <w:szCs w:val="24"/>
        </w:rPr>
        <w:t>__________/_____________________/</w:t>
      </w:r>
    </w:p>
    <w:p w14:paraId="26C3A58B" w14:textId="7F8D0EB2" w:rsidR="00312B9A" w:rsidRPr="00312B9A" w:rsidRDefault="00312B9A" w:rsidP="00A51836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sectPr w:rsidR="00312B9A" w:rsidRPr="00312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037A1"/>
    <w:multiLevelType w:val="hybridMultilevel"/>
    <w:tmpl w:val="03423646"/>
    <w:lvl w:ilvl="0" w:tplc="6D666740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3777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8B7"/>
    <w:rsid w:val="00033E84"/>
    <w:rsid w:val="00096F57"/>
    <w:rsid w:val="00312B9A"/>
    <w:rsid w:val="00330EFC"/>
    <w:rsid w:val="004331E9"/>
    <w:rsid w:val="004B05ED"/>
    <w:rsid w:val="004D411A"/>
    <w:rsid w:val="004E564F"/>
    <w:rsid w:val="005F0FCF"/>
    <w:rsid w:val="007A4F5D"/>
    <w:rsid w:val="007F3022"/>
    <w:rsid w:val="007F7152"/>
    <w:rsid w:val="00856BFF"/>
    <w:rsid w:val="0089265F"/>
    <w:rsid w:val="00955DA8"/>
    <w:rsid w:val="00A51836"/>
    <w:rsid w:val="00C56438"/>
    <w:rsid w:val="00CB2736"/>
    <w:rsid w:val="00D30C71"/>
    <w:rsid w:val="00D66B5D"/>
    <w:rsid w:val="00D97B8D"/>
    <w:rsid w:val="00DC0186"/>
    <w:rsid w:val="00F9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1702"/>
  <w15:chartTrackingRefBased/>
  <w15:docId w15:val="{D0F49CCA-0EFC-4082-901D-F4B39318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6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Верховцев Андрей Борисович</dc:creator>
  <cp:keywords/>
  <dc:description/>
  <cp:lastModifiedBy>Верховцев Андрей Борисович</cp:lastModifiedBy>
  <cp:revision>12</cp:revision>
  <dcterms:created xsi:type="dcterms:W3CDTF">2024-09-17T11:31:00Z</dcterms:created>
  <dcterms:modified xsi:type="dcterms:W3CDTF">2024-09-18T04:48:00Z</dcterms:modified>
</cp:coreProperties>
</file>